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CCB1" w14:textId="77777777" w:rsidR="00E36FB8" w:rsidRDefault="00E36FB8" w:rsidP="00E36FB8">
      <w:pPr>
        <w:jc w:val="center"/>
        <w:rPr>
          <w:rFonts w:asciiTheme="majorHAnsi" w:eastAsia="DIN" w:hAnsiTheme="majorHAnsi" w:cstheme="majorHAnsi"/>
          <w:b/>
          <w:sz w:val="40"/>
          <w:szCs w:val="40"/>
          <w:u w:val="single"/>
        </w:rPr>
      </w:pPr>
    </w:p>
    <w:p w14:paraId="454A1CB7" w14:textId="6A94FD9B" w:rsidR="00D01E2E" w:rsidRPr="00FA01A1" w:rsidRDefault="00B40CC0" w:rsidP="00E36FB8">
      <w:pPr>
        <w:jc w:val="center"/>
        <w:rPr>
          <w:rFonts w:asciiTheme="majorHAnsi" w:eastAsia="DIN" w:hAnsiTheme="majorHAnsi" w:cstheme="majorHAnsi"/>
          <w:b/>
          <w:sz w:val="40"/>
          <w:szCs w:val="40"/>
          <w:u w:val="single"/>
        </w:rPr>
      </w:pPr>
      <w:r w:rsidRPr="00FA01A1">
        <w:rPr>
          <w:rFonts w:asciiTheme="majorHAnsi" w:eastAsia="DIN" w:hAnsiTheme="majorHAnsi" w:cstheme="majorHAnsi"/>
          <w:b/>
          <w:sz w:val="40"/>
          <w:szCs w:val="40"/>
          <w:u w:val="single"/>
        </w:rPr>
        <w:t>Criteri di valutazione</w:t>
      </w:r>
    </w:p>
    <w:p w14:paraId="1ABCCF62" w14:textId="467003DE" w:rsidR="00D01E2E" w:rsidRPr="00FA01A1" w:rsidRDefault="00D01E2E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p w14:paraId="52513F61" w14:textId="28837FD0" w:rsidR="00B40CC0" w:rsidRPr="00FA01A1" w:rsidRDefault="00B40CC0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  <w:r w:rsidRPr="00FA01A1">
        <w:rPr>
          <w:rFonts w:asciiTheme="majorHAnsi" w:eastAsia="DIN" w:hAnsiTheme="majorHAnsi" w:cstheme="majorHAnsi"/>
          <w:color w:val="000000"/>
          <w:sz w:val="20"/>
          <w:szCs w:val="20"/>
        </w:rPr>
        <w:t>La valutazione</w:t>
      </w:r>
      <w:r w:rsidR="00E2212C" w:rsidRPr="00FA01A1">
        <w:rPr>
          <w:rFonts w:asciiTheme="majorHAnsi" w:eastAsia="DIN" w:hAnsiTheme="majorHAnsi" w:cstheme="majorHAnsi"/>
          <w:color w:val="000000"/>
          <w:sz w:val="20"/>
          <w:szCs w:val="20"/>
        </w:rPr>
        <w:t xml:space="preserve"> dei profili dei candidati sarà composta dalla parte attitudinale con l’aggiunta delle componenti specifiche relative alle aree IUSVE (Comunicazione ed Educazione; Pedagogia e Psicologia).</w:t>
      </w:r>
    </w:p>
    <w:p w14:paraId="57CB27F3" w14:textId="77777777" w:rsidR="00E2212C" w:rsidRPr="00FA01A1" w:rsidRDefault="00E2212C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p w14:paraId="3D1DF9DD" w14:textId="07F2A5D3" w:rsidR="00E2212C" w:rsidRPr="00FA01A1" w:rsidRDefault="00E2212C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  <w:r w:rsidRPr="00FA01A1">
        <w:rPr>
          <w:rFonts w:asciiTheme="majorHAnsi" w:eastAsia="DIN" w:hAnsiTheme="majorHAnsi" w:cstheme="majorHAnsi"/>
          <w:color w:val="000000"/>
          <w:sz w:val="20"/>
          <w:szCs w:val="20"/>
        </w:rPr>
        <w:t>Le valutazioni seguiranno la seguente struttura</w:t>
      </w:r>
    </w:p>
    <w:p w14:paraId="68210C3E" w14:textId="56DF8D40" w:rsidR="00E2212C" w:rsidRPr="00FA01A1" w:rsidRDefault="00E2212C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p w14:paraId="593AAB36" w14:textId="2879A6D4" w:rsidR="00E2212C" w:rsidRPr="00FA01A1" w:rsidRDefault="00E2212C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  <w:r w:rsidRPr="00FA01A1">
        <w:rPr>
          <w:rFonts w:asciiTheme="majorHAnsi" w:eastAsia="DIN" w:hAnsiTheme="majorHAnsi" w:cstheme="majorHAnsi"/>
          <w:b/>
          <w:bCs/>
          <w:color w:val="000000"/>
          <w:sz w:val="20"/>
          <w:szCs w:val="20"/>
        </w:rPr>
        <w:t>Area di Comunicazione ed Educazione:</w:t>
      </w:r>
      <w:r w:rsidRPr="00FA01A1">
        <w:rPr>
          <w:rFonts w:asciiTheme="majorHAnsi" w:eastAsia="DIN" w:hAnsiTheme="majorHAnsi" w:cstheme="majorHAnsi"/>
          <w:color w:val="000000"/>
          <w:sz w:val="20"/>
          <w:szCs w:val="20"/>
        </w:rPr>
        <w:t xml:space="preserve"> Valutazione attitudinale + Valutazione specifica (Pensiero creativo) + Video di presentazione</w:t>
      </w:r>
    </w:p>
    <w:p w14:paraId="5E01CDAF" w14:textId="77777777" w:rsidR="00FA01A1" w:rsidRPr="00FA01A1" w:rsidRDefault="00FA01A1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p w14:paraId="52EEFBCE" w14:textId="03B45665" w:rsidR="00FA01A1" w:rsidRPr="00FA01A1" w:rsidRDefault="00FA01A1" w:rsidP="00FA01A1">
      <w:pPr>
        <w:spacing w:line="360" w:lineRule="auto"/>
        <w:jc w:val="both"/>
        <w:rPr>
          <w:rFonts w:asciiTheme="majorHAnsi" w:eastAsia="DIN" w:hAnsiTheme="majorHAnsi" w:cstheme="majorHAnsi"/>
          <w:color w:val="FF0000"/>
          <w:sz w:val="20"/>
          <w:szCs w:val="20"/>
        </w:rPr>
      </w:pP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Test attitudinale 70% - (140 punti)</w:t>
      </w:r>
    </w:p>
    <w:p w14:paraId="23B1A7B0" w14:textId="46483EE3" w:rsidR="00FA01A1" w:rsidRPr="00FA01A1" w:rsidRDefault="00FA01A1" w:rsidP="00E2212C">
      <w:pPr>
        <w:spacing w:line="360" w:lineRule="auto"/>
        <w:jc w:val="both"/>
        <w:rPr>
          <w:rFonts w:asciiTheme="majorHAnsi" w:eastAsia="DIN" w:hAnsiTheme="majorHAnsi" w:cstheme="majorHAnsi"/>
          <w:color w:val="FF0000"/>
          <w:sz w:val="20"/>
          <w:szCs w:val="20"/>
        </w:rPr>
      </w:pP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Pensiero creativo 30% - (60 punti)</w:t>
      </w:r>
    </w:p>
    <w:p w14:paraId="7C4299AA" w14:textId="1A9D74BA" w:rsidR="003633F3" w:rsidRPr="00FA01A1" w:rsidRDefault="00FA01A1" w:rsidP="00E2212C">
      <w:pPr>
        <w:spacing w:line="360" w:lineRule="auto"/>
        <w:jc w:val="both"/>
        <w:rPr>
          <w:rFonts w:asciiTheme="majorHAnsi" w:eastAsia="DIN" w:hAnsiTheme="majorHAnsi" w:cstheme="majorHAnsi"/>
          <w:color w:val="FF0000"/>
          <w:sz w:val="20"/>
          <w:szCs w:val="20"/>
        </w:rPr>
      </w:pPr>
      <w:r w:rsidRPr="00FA01A1">
        <w:rPr>
          <w:rFonts w:asciiTheme="majorHAnsi" w:hAnsiTheme="majorHAnsi" w:cstheme="majorHAnsi"/>
          <w:b/>
          <w:bCs/>
          <w:color w:val="FF0000"/>
          <w:sz w:val="20"/>
          <w:szCs w:val="20"/>
        </w:rPr>
        <w:t>Il punteggio finale sarà quindi un unico valore compreso tra 0 e 200 punti</w:t>
      </w:r>
    </w:p>
    <w:p w14:paraId="62B29AAF" w14:textId="77777777" w:rsidR="00E2212C" w:rsidRPr="00FA01A1" w:rsidRDefault="00E2212C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p w14:paraId="5CAF58E2" w14:textId="4B454A3E" w:rsidR="00FA01A1" w:rsidRPr="00FA01A1" w:rsidRDefault="00E2212C" w:rsidP="00FA01A1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  <w:r w:rsidRPr="00FA01A1">
        <w:rPr>
          <w:rFonts w:asciiTheme="majorHAnsi" w:eastAsia="DIN" w:hAnsiTheme="majorHAnsi" w:cstheme="majorHAnsi"/>
          <w:b/>
          <w:bCs/>
          <w:color w:val="000000"/>
          <w:sz w:val="20"/>
          <w:szCs w:val="20"/>
        </w:rPr>
        <w:t>Area di Pedagogia:</w:t>
      </w:r>
      <w:r w:rsidRPr="00FA01A1">
        <w:rPr>
          <w:rFonts w:asciiTheme="majorHAnsi" w:eastAsia="DIN" w:hAnsiTheme="majorHAnsi" w:cstheme="majorHAnsi"/>
          <w:color w:val="000000"/>
          <w:sz w:val="20"/>
          <w:szCs w:val="20"/>
        </w:rPr>
        <w:t xml:space="preserve"> Valutazione attitudinale + Valutazione specifica (Questionario esperienziale e Questionario </w:t>
      </w:r>
      <w:proofErr w:type="spellStart"/>
      <w:r w:rsidRPr="00FA01A1">
        <w:rPr>
          <w:rFonts w:asciiTheme="majorHAnsi" w:eastAsia="DIN" w:hAnsiTheme="majorHAnsi" w:cstheme="majorHAnsi"/>
          <w:color w:val="000000"/>
          <w:sz w:val="20"/>
          <w:szCs w:val="20"/>
        </w:rPr>
        <w:t>Prosociale</w:t>
      </w:r>
      <w:proofErr w:type="spellEnd"/>
      <w:r w:rsidRPr="00FA01A1">
        <w:rPr>
          <w:rFonts w:asciiTheme="majorHAnsi" w:eastAsia="DIN" w:hAnsiTheme="majorHAnsi" w:cstheme="majorHAnsi"/>
          <w:color w:val="000000"/>
          <w:sz w:val="20"/>
          <w:szCs w:val="20"/>
        </w:rPr>
        <w:t>) + Video di presentazione</w:t>
      </w:r>
    </w:p>
    <w:p w14:paraId="3C3DF8E0" w14:textId="77777777" w:rsidR="00FA01A1" w:rsidRPr="00FA01A1" w:rsidRDefault="00FA01A1" w:rsidP="00FA01A1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p w14:paraId="7BEED126" w14:textId="7C53DAF9" w:rsidR="00FA01A1" w:rsidRPr="00FA01A1" w:rsidRDefault="00FA01A1" w:rsidP="00FA01A1">
      <w:pPr>
        <w:spacing w:line="360" w:lineRule="auto"/>
        <w:jc w:val="both"/>
        <w:rPr>
          <w:rFonts w:asciiTheme="majorHAnsi" w:eastAsia="DIN" w:hAnsiTheme="majorHAnsi" w:cstheme="majorHAnsi"/>
          <w:color w:val="FF0000"/>
          <w:sz w:val="20"/>
          <w:szCs w:val="20"/>
        </w:rPr>
      </w:pP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 xml:space="preserve">Test attitudinale </w:t>
      </w:r>
      <w:r w:rsidR="00471762">
        <w:rPr>
          <w:rFonts w:asciiTheme="majorHAnsi" w:eastAsia="DIN" w:hAnsiTheme="majorHAnsi" w:cstheme="majorHAnsi"/>
          <w:color w:val="FF0000"/>
          <w:sz w:val="20"/>
          <w:szCs w:val="20"/>
        </w:rPr>
        <w:t>25</w:t>
      </w: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% - (</w:t>
      </w:r>
      <w:r w:rsidR="00471762">
        <w:rPr>
          <w:rFonts w:asciiTheme="majorHAnsi" w:eastAsia="DIN" w:hAnsiTheme="majorHAnsi" w:cstheme="majorHAnsi"/>
          <w:color w:val="FF0000"/>
          <w:sz w:val="20"/>
          <w:szCs w:val="20"/>
        </w:rPr>
        <w:t>5</w:t>
      </w: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0 punti)</w:t>
      </w:r>
    </w:p>
    <w:p w14:paraId="13DAA8E7" w14:textId="65C52471" w:rsidR="00FA01A1" w:rsidRPr="00FA01A1" w:rsidRDefault="00FA01A1" w:rsidP="00FA01A1">
      <w:pPr>
        <w:spacing w:line="360" w:lineRule="auto"/>
        <w:jc w:val="both"/>
        <w:rPr>
          <w:rFonts w:asciiTheme="majorHAnsi" w:eastAsia="DIN" w:hAnsiTheme="majorHAnsi" w:cstheme="majorHAnsi"/>
          <w:color w:val="FF0000"/>
          <w:sz w:val="20"/>
          <w:szCs w:val="20"/>
        </w:rPr>
      </w:pP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Questionario esperienziale 5</w:t>
      </w:r>
      <w:r w:rsidR="00471762">
        <w:rPr>
          <w:rFonts w:asciiTheme="majorHAnsi" w:eastAsia="DIN" w:hAnsiTheme="majorHAnsi" w:cstheme="majorHAnsi"/>
          <w:color w:val="FF0000"/>
          <w:sz w:val="20"/>
          <w:szCs w:val="20"/>
        </w:rPr>
        <w:t>5</w:t>
      </w: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% - (1</w:t>
      </w:r>
      <w:r w:rsidR="00471762">
        <w:rPr>
          <w:rFonts w:asciiTheme="majorHAnsi" w:eastAsia="DIN" w:hAnsiTheme="majorHAnsi" w:cstheme="majorHAnsi"/>
          <w:color w:val="FF0000"/>
          <w:sz w:val="20"/>
          <w:szCs w:val="20"/>
        </w:rPr>
        <w:t>1</w:t>
      </w: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0 punti)</w:t>
      </w:r>
    </w:p>
    <w:p w14:paraId="0A833E4B" w14:textId="4E54F3E0" w:rsidR="00FA01A1" w:rsidRPr="00FA01A1" w:rsidRDefault="00FA01A1" w:rsidP="00E2212C">
      <w:pPr>
        <w:spacing w:line="360" w:lineRule="auto"/>
        <w:jc w:val="both"/>
        <w:rPr>
          <w:rFonts w:asciiTheme="majorHAnsi" w:eastAsia="DIN" w:hAnsiTheme="majorHAnsi" w:cstheme="majorHAnsi"/>
          <w:color w:val="FF0000"/>
          <w:sz w:val="20"/>
          <w:szCs w:val="20"/>
        </w:rPr>
      </w:pP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 xml:space="preserve">Questionario </w:t>
      </w:r>
      <w:proofErr w:type="spellStart"/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prosociale</w:t>
      </w:r>
      <w:proofErr w:type="spellEnd"/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 xml:space="preserve"> 2</w:t>
      </w:r>
      <w:r w:rsidR="00471762">
        <w:rPr>
          <w:rFonts w:asciiTheme="majorHAnsi" w:eastAsia="DIN" w:hAnsiTheme="majorHAnsi" w:cstheme="majorHAnsi"/>
          <w:color w:val="FF0000"/>
          <w:sz w:val="20"/>
          <w:szCs w:val="20"/>
        </w:rPr>
        <w:t>0</w:t>
      </w: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% - (</w:t>
      </w:r>
      <w:r w:rsidR="00471762">
        <w:rPr>
          <w:rFonts w:asciiTheme="majorHAnsi" w:eastAsia="DIN" w:hAnsiTheme="majorHAnsi" w:cstheme="majorHAnsi"/>
          <w:color w:val="FF0000"/>
          <w:sz w:val="20"/>
          <w:szCs w:val="20"/>
        </w:rPr>
        <w:t>4</w:t>
      </w: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0 punti)</w:t>
      </w:r>
    </w:p>
    <w:p w14:paraId="07F603B0" w14:textId="4EAA7A01" w:rsidR="00E2212C" w:rsidRPr="00FA01A1" w:rsidRDefault="00FA01A1" w:rsidP="00E2212C">
      <w:pPr>
        <w:spacing w:line="360" w:lineRule="auto"/>
        <w:jc w:val="both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FA01A1">
        <w:rPr>
          <w:rFonts w:asciiTheme="majorHAnsi" w:hAnsiTheme="majorHAnsi" w:cstheme="majorHAnsi"/>
          <w:b/>
          <w:bCs/>
          <w:color w:val="FF0000"/>
          <w:sz w:val="20"/>
          <w:szCs w:val="20"/>
        </w:rPr>
        <w:t>Il punteggio finale sarà quindi un unico valore compreso tra 0 e 200 punti</w:t>
      </w:r>
    </w:p>
    <w:p w14:paraId="7D1768FA" w14:textId="77777777" w:rsidR="00FA01A1" w:rsidRPr="00FA01A1" w:rsidRDefault="00FA01A1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p w14:paraId="0BBAF65C" w14:textId="67F969AF" w:rsidR="00E2212C" w:rsidRPr="00FA01A1" w:rsidRDefault="00E2212C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  <w:r w:rsidRPr="00FA01A1">
        <w:rPr>
          <w:rFonts w:asciiTheme="majorHAnsi" w:eastAsia="DIN" w:hAnsiTheme="majorHAnsi" w:cstheme="majorHAnsi"/>
          <w:b/>
          <w:bCs/>
          <w:color w:val="000000"/>
          <w:sz w:val="20"/>
          <w:szCs w:val="20"/>
        </w:rPr>
        <w:t>Area di Psicologia:</w:t>
      </w:r>
      <w:r w:rsidRPr="00FA01A1">
        <w:rPr>
          <w:rFonts w:asciiTheme="majorHAnsi" w:eastAsia="DIN" w:hAnsiTheme="majorHAnsi" w:cstheme="majorHAnsi"/>
          <w:color w:val="000000"/>
          <w:sz w:val="20"/>
          <w:szCs w:val="20"/>
        </w:rPr>
        <w:t xml:space="preserve"> Valutazione attitudinale + Valutazione specifica (Questionario sulla competenza emotiva) + Video di presentazione</w:t>
      </w:r>
    </w:p>
    <w:p w14:paraId="66583F61" w14:textId="62846027" w:rsidR="00FA01A1" w:rsidRPr="00FA01A1" w:rsidRDefault="00FA01A1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p w14:paraId="0B6991F0" w14:textId="5FDD194F" w:rsidR="00FA01A1" w:rsidRPr="00FA01A1" w:rsidRDefault="00FA01A1" w:rsidP="00E2212C">
      <w:pPr>
        <w:spacing w:line="360" w:lineRule="auto"/>
        <w:jc w:val="both"/>
        <w:rPr>
          <w:rFonts w:asciiTheme="majorHAnsi" w:eastAsia="DIN" w:hAnsiTheme="majorHAnsi" w:cstheme="majorHAnsi"/>
          <w:color w:val="FF0000"/>
          <w:sz w:val="20"/>
          <w:szCs w:val="20"/>
        </w:rPr>
      </w:pP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Test attitudinale 70% - (140 punti)</w:t>
      </w:r>
    </w:p>
    <w:p w14:paraId="0C093C4D" w14:textId="327D027A" w:rsidR="00FA01A1" w:rsidRPr="00FA01A1" w:rsidRDefault="00FA01A1" w:rsidP="00E2212C">
      <w:pPr>
        <w:spacing w:line="360" w:lineRule="auto"/>
        <w:jc w:val="both"/>
        <w:rPr>
          <w:rFonts w:asciiTheme="majorHAnsi" w:eastAsia="DIN" w:hAnsiTheme="majorHAnsi" w:cstheme="majorHAnsi"/>
          <w:color w:val="FF0000"/>
          <w:sz w:val="20"/>
          <w:szCs w:val="20"/>
        </w:rPr>
      </w:pPr>
      <w:r w:rsidRPr="00FA01A1">
        <w:rPr>
          <w:rFonts w:asciiTheme="majorHAnsi" w:eastAsia="DIN" w:hAnsiTheme="majorHAnsi" w:cstheme="majorHAnsi"/>
          <w:color w:val="FF0000"/>
          <w:sz w:val="20"/>
          <w:szCs w:val="20"/>
        </w:rPr>
        <w:t>Questionario competenza emotiva 30% - (60 punti)</w:t>
      </w:r>
    </w:p>
    <w:p w14:paraId="1915E9A5" w14:textId="06233F40" w:rsidR="00E2212C" w:rsidRPr="00FA01A1" w:rsidRDefault="00FA01A1" w:rsidP="00E2212C">
      <w:pPr>
        <w:spacing w:line="360" w:lineRule="auto"/>
        <w:jc w:val="both"/>
        <w:rPr>
          <w:rFonts w:asciiTheme="majorHAnsi" w:eastAsia="DIN" w:hAnsiTheme="majorHAnsi" w:cstheme="majorHAnsi"/>
          <w:color w:val="FF0000"/>
          <w:sz w:val="20"/>
          <w:szCs w:val="20"/>
        </w:rPr>
      </w:pPr>
      <w:r w:rsidRPr="00FA01A1">
        <w:rPr>
          <w:rFonts w:asciiTheme="majorHAnsi" w:hAnsiTheme="majorHAnsi" w:cstheme="majorHAnsi"/>
          <w:b/>
          <w:bCs/>
          <w:color w:val="FF0000"/>
          <w:sz w:val="20"/>
          <w:szCs w:val="20"/>
        </w:rPr>
        <w:t>Il punteggio finale sarà quindi un unico valore compreso tra 0 e 200 punti</w:t>
      </w:r>
    </w:p>
    <w:p w14:paraId="40AE4FE8" w14:textId="77777777" w:rsidR="00E2212C" w:rsidRPr="00FA01A1" w:rsidRDefault="00E2212C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p w14:paraId="6DC439EC" w14:textId="77777777" w:rsidR="00E2212C" w:rsidRPr="00FA01A1" w:rsidRDefault="00E2212C" w:rsidP="00E2212C">
      <w:pPr>
        <w:spacing w:line="360" w:lineRule="auto"/>
        <w:jc w:val="both"/>
        <w:rPr>
          <w:rFonts w:asciiTheme="majorHAnsi" w:eastAsia="DIN" w:hAnsiTheme="majorHAnsi" w:cstheme="majorHAnsi"/>
          <w:color w:val="000000"/>
          <w:sz w:val="20"/>
          <w:szCs w:val="20"/>
        </w:rPr>
      </w:pPr>
    </w:p>
    <w:sectPr w:rsidR="00E2212C" w:rsidRPr="00FA01A1">
      <w:headerReference w:type="default" r:id="rId8"/>
      <w:footerReference w:type="default" r:id="rId9"/>
      <w:pgSz w:w="11900" w:h="16840"/>
      <w:pgMar w:top="1134" w:right="1134" w:bottom="1134" w:left="1134" w:header="568" w:footer="11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ADFFB" w14:textId="77777777" w:rsidR="004B53D9" w:rsidRDefault="004B53D9">
      <w:r>
        <w:separator/>
      </w:r>
    </w:p>
  </w:endnote>
  <w:endnote w:type="continuationSeparator" w:id="0">
    <w:p w14:paraId="62E95678" w14:textId="77777777" w:rsidR="004B53D9" w:rsidRDefault="004B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500000000020000"/>
    <w:charset w:val="00"/>
    <w:family w:val="roman"/>
    <w:notTrueType/>
    <w:pitch w:val="default"/>
  </w:font>
  <w:font w:name="Times">
    <w:altName w:val="﷽﷽﷽﷽﷽﷽衋㥀ʰ怀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Georgia">
    <w:altName w:val="﷽﷽﷽﷽﷽﷽﷽﷽健瑡h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22537" w14:textId="77777777" w:rsidR="00D01E2E" w:rsidRDefault="00D01E2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44BA3" w14:textId="77777777" w:rsidR="004B53D9" w:rsidRDefault="004B53D9">
      <w:r>
        <w:separator/>
      </w:r>
    </w:p>
  </w:footnote>
  <w:footnote w:type="continuationSeparator" w:id="0">
    <w:p w14:paraId="7D614C23" w14:textId="77777777" w:rsidR="004B53D9" w:rsidRDefault="004B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E6417" w14:textId="77777777" w:rsidR="00D01E2E" w:rsidRDefault="00D0151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left" w:pos="8183"/>
      </w:tabs>
      <w:rPr>
        <w:rFonts w:ascii="Times New Roman" w:eastAsia="Times New Roman" w:hAnsi="Times New Roman" w:cs="Times New Roman"/>
        <w:color w:val="000000"/>
        <w:sz w:val="10"/>
        <w:szCs w:val="10"/>
      </w:rPr>
    </w:pPr>
    <w:r>
      <w:rPr>
        <w:rFonts w:ascii="Times New Roman" w:eastAsia="Times New Roman" w:hAnsi="Times New Roman" w:cs="Times New Roman"/>
        <w:color w:val="000000"/>
      </w:rPr>
      <w:tab/>
    </w:r>
  </w:p>
  <w:tbl>
    <w:tblPr>
      <w:tblStyle w:val="a0"/>
      <w:tblW w:w="98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41"/>
      <w:gridCol w:w="4907"/>
    </w:tblGrid>
    <w:tr w:rsidR="00D01E2E" w14:paraId="5A860427" w14:textId="77777777">
      <w:tc>
        <w:tcPr>
          <w:tcW w:w="4941" w:type="dxa"/>
        </w:tcPr>
        <w:p w14:paraId="51E2B46D" w14:textId="77777777" w:rsidR="00D01E2E" w:rsidRDefault="00D015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3F927373" wp14:editId="7063C72F">
                <wp:extent cx="2152004" cy="1045210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004" cy="10452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7" w:type="dxa"/>
        </w:tcPr>
        <w:p w14:paraId="01308CEC" w14:textId="77777777" w:rsidR="00D01E2E" w:rsidRDefault="00D01E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14:paraId="3E9AEC9C" w14:textId="77777777" w:rsidR="00D01E2E" w:rsidRDefault="00D01E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14:paraId="58740353" w14:textId="77777777" w:rsidR="00D01E2E" w:rsidRDefault="00D01E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14:paraId="75B0669C" w14:textId="77777777" w:rsidR="00D01E2E" w:rsidRDefault="00D01E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14:paraId="0B5D5840" w14:textId="77777777" w:rsidR="00D01E2E" w:rsidRDefault="00D01E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14:paraId="170F402E" w14:textId="77777777" w:rsidR="00D01E2E" w:rsidRDefault="00D01E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14:paraId="3F1DEFA4" w14:textId="77777777" w:rsidR="00D01E2E" w:rsidRDefault="00D01E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  <w:p w14:paraId="7A7F32A1" w14:textId="77777777" w:rsidR="00D01E2E" w:rsidRDefault="00D015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Via dei Salesiani, 15</w:t>
          </w:r>
          <w:r>
            <w:rPr>
              <w:rFonts w:ascii="Times New Roman" w:eastAsia="Times New Roman" w:hAnsi="Times New Roman" w:cs="Times New Roman"/>
              <w:color w:val="B00000"/>
              <w:sz w:val="16"/>
              <w:szCs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B00000"/>
              <w:sz w:val="16"/>
              <w:szCs w:val="16"/>
            </w:rPr>
            <w:t>|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30174 Mestre (VE)</w:t>
          </w:r>
        </w:p>
        <w:p w14:paraId="7CC63256" w14:textId="77777777" w:rsidR="00D01E2E" w:rsidRDefault="00D015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right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info@iusve.it</w:t>
          </w:r>
          <w:r>
            <w:rPr>
              <w:rFonts w:ascii="Times New Roman" w:eastAsia="Times New Roman" w:hAnsi="Times New Roman" w:cs="Times New Roman"/>
              <w:color w:val="B00000"/>
              <w:sz w:val="16"/>
              <w:szCs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B00000"/>
              <w:sz w:val="16"/>
              <w:szCs w:val="16"/>
            </w:rPr>
            <w:t>|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www.iusve.it</w:t>
          </w:r>
        </w:p>
      </w:tc>
    </w:tr>
  </w:tbl>
  <w:p w14:paraId="625A3032" w14:textId="77777777" w:rsidR="00D01E2E" w:rsidRDefault="00D0151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EDD500F" wp14:editId="4B551E33">
              <wp:simplePos x="0" y="0"/>
              <wp:positionH relativeFrom="column">
                <wp:posOffset>698500</wp:posOffset>
              </wp:positionH>
              <wp:positionV relativeFrom="paragraph">
                <wp:posOffset>114300</wp:posOffset>
              </wp:positionV>
              <wp:extent cx="5049520" cy="22225"/>
              <wp:effectExtent l="0" t="0" r="0" b="0"/>
              <wp:wrapSquare wrapText="bothSides" distT="0" distB="0" distL="0" distR="0"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6003" y="3780000"/>
                        <a:ext cx="50399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4071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114300</wp:posOffset>
              </wp:positionV>
              <wp:extent cx="5049520" cy="22225"/>
              <wp:effectExtent b="0" l="0" r="0" t="0"/>
              <wp:wrapSquare wrapText="bothSides" distB="0" distT="0" distL="0" distR="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4952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8F7DAD0" w14:textId="77777777" w:rsidR="00D01E2E" w:rsidRDefault="00D01E2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43E33"/>
    <w:multiLevelType w:val="hybridMultilevel"/>
    <w:tmpl w:val="CCE278A4"/>
    <w:lvl w:ilvl="0" w:tplc="A4526254">
      <w:start w:val="5"/>
      <w:numFmt w:val="bullet"/>
      <w:lvlText w:val="-"/>
      <w:lvlJc w:val="left"/>
      <w:pPr>
        <w:ind w:left="720" w:hanging="360"/>
      </w:pPr>
      <w:rPr>
        <w:rFonts w:ascii="Calibri" w:eastAsia="DI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2E"/>
    <w:rsid w:val="00133A28"/>
    <w:rsid w:val="001D6653"/>
    <w:rsid w:val="002D0274"/>
    <w:rsid w:val="003633F3"/>
    <w:rsid w:val="00471762"/>
    <w:rsid w:val="004B53D9"/>
    <w:rsid w:val="007F7E06"/>
    <w:rsid w:val="00AE30E7"/>
    <w:rsid w:val="00B40CC0"/>
    <w:rsid w:val="00D01516"/>
    <w:rsid w:val="00D01E2E"/>
    <w:rsid w:val="00E2212C"/>
    <w:rsid w:val="00E36FB8"/>
    <w:rsid w:val="00ED340F"/>
    <w:rsid w:val="00F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E6228"/>
  <w15:docId w15:val="{6E04D839-A301-C14B-90E2-850EC6E1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86E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7114"/>
    <w:pPr>
      <w:keepNext/>
      <w:ind w:left="7080"/>
      <w:outlineLvl w:val="1"/>
    </w:pPr>
    <w:rPr>
      <w:rFonts w:ascii="Times New Roman" w:eastAsia="Times New Roman" w:hAnsi="Times New Roman"/>
      <w:b/>
      <w:bCs/>
      <w:sz w:val="28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7114"/>
    <w:pPr>
      <w:keepNext/>
      <w:jc w:val="center"/>
      <w:outlineLvl w:val="3"/>
    </w:pPr>
    <w:rPr>
      <w:rFonts w:ascii="Century Gothic" w:eastAsia="Times New Roman" w:hAnsi="Century Gothic" w:cs="Arial"/>
      <w:b/>
      <w:bCs/>
      <w:sz w:val="28"/>
      <w:lang w:eastAsia="it-IT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91D44"/>
    <w:pPr>
      <w:suppressAutoHyphens/>
      <w:autoSpaceDN w:val="0"/>
      <w:jc w:val="center"/>
      <w:textAlignment w:val="baseline"/>
    </w:pPr>
    <w:rPr>
      <w:rFonts w:ascii="Arial" w:eastAsia="Times New Roman" w:hAnsi="Arial"/>
      <w:b/>
      <w:szCs w:val="20"/>
      <w:lang w:eastAsia="it-IT" w:bidi="he-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2E2D8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2D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E2D8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2E2D8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A74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8D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8DA"/>
    <w:rPr>
      <w:rFonts w:ascii="Lucida Grande" w:hAnsi="Lucida Grande" w:cs="Lucida Grande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94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291D44"/>
    <w:rPr>
      <w:rFonts w:ascii="Arial" w:eastAsia="Times New Roman" w:hAnsi="Arial"/>
      <w:b/>
      <w:sz w:val="24"/>
      <w:lang w:bidi="he-IL"/>
    </w:rPr>
  </w:style>
  <w:style w:type="paragraph" w:customStyle="1" w:styleId="Paragrafobase">
    <w:name w:val="[Paragrafo base]"/>
    <w:basedOn w:val="Normale"/>
    <w:uiPriority w:val="99"/>
    <w:rsid w:val="002362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it-IT"/>
    </w:rPr>
  </w:style>
  <w:style w:type="character" w:customStyle="1" w:styleId="apple-style-span">
    <w:name w:val="apple-style-span"/>
    <w:rsid w:val="002362B3"/>
  </w:style>
  <w:style w:type="character" w:customStyle="1" w:styleId="apple-converted-space">
    <w:name w:val="apple-converted-space"/>
    <w:rsid w:val="002362B3"/>
  </w:style>
  <w:style w:type="paragraph" w:styleId="Paragrafoelenco">
    <w:name w:val="List Paragraph"/>
    <w:basedOn w:val="Normale"/>
    <w:uiPriority w:val="34"/>
    <w:qFormat/>
    <w:rsid w:val="002362B3"/>
    <w:pPr>
      <w:ind w:left="720"/>
      <w:contextualSpacing/>
    </w:pPr>
    <w:rPr>
      <w:rFonts w:ascii="Calibri" w:eastAsia="Calibri" w:hAnsi="Calibri"/>
    </w:rPr>
  </w:style>
  <w:style w:type="character" w:customStyle="1" w:styleId="Titolo2Carattere">
    <w:name w:val="Titolo 2 Carattere"/>
    <w:basedOn w:val="Carpredefinitoparagrafo"/>
    <w:link w:val="Titolo2"/>
    <w:rsid w:val="00777114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777114"/>
    <w:rPr>
      <w:rFonts w:ascii="Century Gothic" w:eastAsia="Times New Roman" w:hAnsi="Century Gothic" w:cs="Arial"/>
      <w:b/>
      <w:bCs/>
      <w:sz w:val="28"/>
      <w:szCs w:val="24"/>
    </w:rPr>
  </w:style>
  <w:style w:type="paragraph" w:styleId="NormaleWeb">
    <w:name w:val="Normal (Web)"/>
    <w:basedOn w:val="Normale"/>
    <w:uiPriority w:val="99"/>
    <w:semiHidden/>
    <w:unhideWhenUsed/>
    <w:rsid w:val="00564231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4231"/>
    <w:rPr>
      <w:b/>
      <w:bCs/>
    </w:rPr>
  </w:style>
  <w:style w:type="character" w:styleId="Enfasicorsivo">
    <w:name w:val="Emphasis"/>
    <w:basedOn w:val="Carpredefinitoparagrafo"/>
    <w:uiPriority w:val="20"/>
    <w:qFormat/>
    <w:rsid w:val="00564231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Rah23zqDJDaAODHWC67KlA6gDQ==">AMUW2mXY1E/5BMM3q9fk2TKqIy8LhNV2FLOnPNB+rtnOCSdIE47xFwAbXvcwWSQauv3lt/ErgB1av6IChcHUwZShobpZa0eqfqgik9JeBl5Tzgs6l97Xotg=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Diotto</dc:creator>
  <cp:lastModifiedBy>Microsoft Office User</cp:lastModifiedBy>
  <cp:revision>8</cp:revision>
  <dcterms:created xsi:type="dcterms:W3CDTF">2015-09-20T09:54:00Z</dcterms:created>
  <dcterms:modified xsi:type="dcterms:W3CDTF">2021-02-22T07:40:00Z</dcterms:modified>
</cp:coreProperties>
</file>